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RPr="003B27CA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Квитки на поїзд в напрямку Калуш-Херсон (дорослі)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163,71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491,13</w:t>
            </w:r>
          </w:p>
        </w:tc>
      </w:tr>
      <w:tr w:rsidR="00170BAC" w:rsidRPr="003B27CA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uk-UA"/>
              </w:rPr>
              <w:t>Квитки на поїзд в напрямку Калуш-Херсон (діти)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122,79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1227,9</w:t>
            </w:r>
          </w:p>
        </w:tc>
      </w:tr>
      <w:tr w:rsidR="00170BAC" w:rsidRPr="003B27CA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Вартість з 1 людини на участь у спортивних зборах (7 днів)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743FDF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BAC" w:rsidRPr="003B27CA" w:rsidRDefault="00743FDF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22750</w:t>
            </w:r>
          </w:p>
        </w:tc>
      </w:tr>
      <w:tr w:rsidR="00170BAC" w:rsidRPr="003B27CA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uk-UA"/>
              </w:rPr>
              <w:t>Квитки на поїзд в напрямку Херсон-Калуш (дорослі)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175,28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525,84</w:t>
            </w:r>
          </w:p>
        </w:tc>
      </w:tr>
      <w:tr w:rsidR="00170BAC" w:rsidRPr="003B27CA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uk-UA"/>
              </w:rPr>
              <w:t>Квитки на поїзд в напрямку Херсон-Калуш (діти)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131,46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BAC" w:rsidRPr="003B27CA" w:rsidRDefault="003B27CA" w:rsidP="003B27C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1314,6</w:t>
            </w: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3B27CA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Tr="003B27CA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3B27CA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BAC" w:rsidRPr="00743FDF" w:rsidRDefault="00743FDF" w:rsidP="003B27CA">
            <w:pPr>
              <w:snapToGrid w:val="0"/>
              <w:jc w:val="center"/>
            </w:pPr>
            <w:r>
              <w:rPr>
                <w:lang w:val="uk-UA"/>
              </w:rPr>
              <w:t>26</w:t>
            </w:r>
            <w:r>
              <w:t>309,47</w:t>
            </w:r>
            <w:bookmarkStart w:id="0" w:name="_GoBack"/>
            <w:bookmarkEnd w:id="0"/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3F2AF2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F2" w:rsidRDefault="003F2AF2">
      <w:r>
        <w:separator/>
      </w:r>
    </w:p>
  </w:endnote>
  <w:endnote w:type="continuationSeparator" w:id="0">
    <w:p w:rsidR="003F2AF2" w:rsidRDefault="003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3F2AF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3FD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4B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3FD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3F2A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F2" w:rsidRDefault="003F2AF2">
      <w:r>
        <w:separator/>
      </w:r>
    </w:p>
  </w:footnote>
  <w:footnote w:type="continuationSeparator" w:id="0">
    <w:p w:rsidR="003F2AF2" w:rsidRDefault="003F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3F2A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31C13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3F2A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3B27CA"/>
    <w:rsid w:val="003F2AF2"/>
    <w:rsid w:val="006C42A4"/>
    <w:rsid w:val="00743FDF"/>
    <w:rsid w:val="007B3DC1"/>
    <w:rsid w:val="00A9246C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77C80"/>
  <w15:docId w15:val="{AB9A7D6E-AFC4-4DA4-9620-2C16AD4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2017-10-12T07:55:00Z</dcterms:created>
  <dcterms:modified xsi:type="dcterms:W3CDTF">2017-10-27T11:09:00Z</dcterms:modified>
</cp:coreProperties>
</file>