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90"/>
        <w:gridCol w:w="3530"/>
        <w:gridCol w:w="1127"/>
        <w:gridCol w:w="1119"/>
        <w:gridCol w:w="1142"/>
      </w:tblGrid>
      <w:tr w:rsidR="00CF62ED" w:rsidRPr="00CF62ED" w:rsidTr="00CF62E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F62ED" w:rsidRPr="00CF62ED" w:rsidRDefault="0020244A" w:rsidP="0020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C6040">
              <w:rPr>
                <w:rFonts w:ascii="Times New Roman" w:eastAsia="Arial Unicode MS" w:hAnsi="Times New Roman" w:cs="Times New Roman"/>
                <w:sz w:val="28"/>
                <w:szCs w:val="28"/>
              </w:rPr>
              <w:t>Найменування товарів (робіт, послуг)</w:t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Ціна </w:t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Кількість </w:t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Вартість</w:t>
            </w:r>
          </w:p>
        </w:tc>
      </w:tr>
      <w:tr w:rsidR="00CF62ED" w:rsidRPr="00CF62ED" w:rsidTr="00CF62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476250"/>
                  <wp:effectExtent l="19050" t="0" r="0" b="0"/>
                  <wp:docPr id="1" name="Рисунок 1" descr="ІК &quot;Джип&quot; без даху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ІК &quot;Джип&quot; без даху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ІК "Джип" без даху</w:t>
            </w: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Код </w:t>
            </w:r>
            <w:proofErr w:type="spellStart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товара</w:t>
            </w:r>
            <w:proofErr w:type="spellEnd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:484/1 </w:t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14 950 </w:t>
            </w:r>
            <w:proofErr w:type="spellStart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49.5pt;height:18pt" o:ole="">
                  <v:imagedata r:id="rId6" o:title=""/>
                </v:shape>
                <w:control r:id="rId7" w:name="DefaultOcxName" w:shapeid="_x0000_i1089"/>
              </w:object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14 950 </w:t>
            </w:r>
            <w:proofErr w:type="spellStart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CF62ED" w:rsidRPr="00CF62ED" w:rsidTr="00CF62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476250"/>
                  <wp:effectExtent l="19050" t="0" r="0" b="0"/>
                  <wp:docPr id="2" name="Рисунок 2" descr="Ігровий комплекс &quot;Карета-міні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Ігровий комплекс &quot;Карета-міні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Ігровий комплекс "Карета-міні"</w:t>
            </w: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Код </w:t>
            </w:r>
            <w:proofErr w:type="spellStart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товара</w:t>
            </w:r>
            <w:proofErr w:type="spellEnd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:492 </w:t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16 050 </w:t>
            </w:r>
            <w:proofErr w:type="spellStart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object w:dxaOrig="225" w:dyaOrig="225">
                <v:shape id="_x0000_i1088" type="#_x0000_t75" style="width:49.5pt;height:18pt" o:ole="">
                  <v:imagedata r:id="rId10" o:title=""/>
                </v:shape>
                <w:control r:id="rId11" w:name="DefaultOcxName1" w:shapeid="_x0000_i1088"/>
              </w:object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16 050 </w:t>
            </w:r>
            <w:proofErr w:type="spellStart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CF62ED" w:rsidRPr="00CF62ED" w:rsidTr="00CF62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476250"/>
                  <wp:effectExtent l="19050" t="0" r="0" b="0"/>
                  <wp:docPr id="3" name="Рисунок 3" descr="Ігровий комплекс &quot;Гелікоптер&quot;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Ігровий комплекс &quot;Гелікоптер&quot;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Ігровий комплекс "Гелікоптер"</w:t>
            </w: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Код </w:t>
            </w:r>
            <w:proofErr w:type="spellStart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товара</w:t>
            </w:r>
            <w:proofErr w:type="spellEnd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:331 </w:t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23 100 </w:t>
            </w:r>
            <w:proofErr w:type="spellStart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object w:dxaOrig="225" w:dyaOrig="225">
                <v:shape id="_x0000_i1087" type="#_x0000_t75" style="width:49.5pt;height:18pt" o:ole="">
                  <v:imagedata r:id="rId14" o:title=""/>
                </v:shape>
                <w:control r:id="rId15" w:name="DefaultOcxName2" w:shapeid="_x0000_i1087"/>
              </w:object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23 100 </w:t>
            </w:r>
            <w:proofErr w:type="spellStart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CF62ED" w:rsidRPr="00CF62ED" w:rsidTr="00CF62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476250"/>
                  <wp:effectExtent l="19050" t="0" r="0" b="0"/>
                  <wp:docPr id="4" name="Рисунок 4" descr="ІК &quot;Шхуна&quot;, Нг = 1,2 м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ІК &quot;Шхуна&quot;, Нг = 1,2 м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ІК "Шхуна", </w:t>
            </w:r>
            <w:proofErr w:type="spellStart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Нг</w:t>
            </w:r>
            <w:proofErr w:type="spellEnd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= 1,2 м</w:t>
            </w: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Код </w:t>
            </w:r>
            <w:proofErr w:type="spellStart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товара</w:t>
            </w:r>
            <w:proofErr w:type="spellEnd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:490 </w:t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56 200 </w:t>
            </w:r>
            <w:proofErr w:type="spellStart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object w:dxaOrig="225" w:dyaOrig="225">
                <v:shape id="_x0000_i1086" type="#_x0000_t75" style="width:49.5pt;height:18pt" o:ole="">
                  <v:imagedata r:id="rId18" o:title=""/>
                </v:shape>
                <w:control r:id="rId19" w:name="DefaultOcxName3" w:shapeid="_x0000_i1086"/>
              </w:object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56 200 </w:t>
            </w:r>
            <w:proofErr w:type="spellStart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CF62ED" w:rsidRPr="00CF62ED" w:rsidTr="00CF62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476250"/>
                  <wp:effectExtent l="19050" t="0" r="0" b="0"/>
                  <wp:docPr id="5" name="Рисунок 5" descr="Гойдалка балансир &quot;Кроха-дует&quot;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йдалка балансир &quot;Кроха-дует&quot;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Гойдалка балансир "</w:t>
            </w:r>
            <w:proofErr w:type="spellStart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Кроха-дует</w:t>
            </w:r>
            <w:proofErr w:type="spellEnd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Код </w:t>
            </w:r>
            <w:proofErr w:type="spellStart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товара</w:t>
            </w:r>
            <w:proofErr w:type="spellEnd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:201/5 </w:t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7 500 </w:t>
            </w:r>
            <w:proofErr w:type="spellStart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object w:dxaOrig="225" w:dyaOrig="225">
                <v:shape id="_x0000_i1085" type="#_x0000_t75" style="width:49.5pt;height:18pt" o:ole="">
                  <v:imagedata r:id="rId22" o:title=""/>
                </v:shape>
                <w:control r:id="rId23" w:name="DefaultOcxName4" w:shapeid="_x0000_i1085"/>
              </w:object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7 500 </w:t>
            </w:r>
            <w:proofErr w:type="spellStart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CF62ED" w:rsidRPr="00CF62ED" w:rsidTr="00CF62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476250"/>
                  <wp:effectExtent l="19050" t="0" r="0" b="0"/>
                  <wp:docPr id="6" name="Рисунок 6" descr="Ігровий комплекс &quot;Малюк&quot; 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Ігровий комплекс &quot;Малюк&quot; 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Ігровий комплекс "Малюк" </w:t>
            </w: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Код </w:t>
            </w:r>
            <w:proofErr w:type="spellStart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товара</w:t>
            </w:r>
            <w:proofErr w:type="spellEnd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:258 </w:t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17 850 </w:t>
            </w:r>
            <w:proofErr w:type="spellStart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object w:dxaOrig="225" w:dyaOrig="225">
                <v:shape id="_x0000_i1084" type="#_x0000_t75" style="width:49.5pt;height:18pt" o:ole="">
                  <v:imagedata r:id="rId26" o:title=""/>
                </v:shape>
                <w:control r:id="rId27" w:name="DefaultOcxName5" w:shapeid="_x0000_i1084"/>
              </w:object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35 700 </w:t>
            </w:r>
            <w:proofErr w:type="spellStart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CF62ED" w:rsidRPr="00CF62ED" w:rsidTr="00CF62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476250"/>
                  <wp:effectExtent l="19050" t="0" r="0" b="0"/>
                  <wp:docPr id="7" name="Рисунок 7" descr="Карусель &quot;Квіточка&quot; з штурвалом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усель &quot;Квіточка&quot; з штурвалом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Карусель "Квіточка" з штурвалом</w:t>
            </w: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Код </w:t>
            </w:r>
            <w:proofErr w:type="spellStart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товара</w:t>
            </w:r>
            <w:proofErr w:type="spellEnd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:018 </w:t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11 000 </w:t>
            </w:r>
            <w:proofErr w:type="spellStart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object w:dxaOrig="225" w:dyaOrig="225">
                <v:shape id="_x0000_i1083" type="#_x0000_t75" style="width:49.5pt;height:18pt" o:ole="">
                  <v:imagedata r:id="rId30" o:title=""/>
                </v:shape>
                <w:control r:id="rId31" w:name="DefaultOcxName6" w:shapeid="_x0000_i1083"/>
              </w:object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11 000 </w:t>
            </w:r>
            <w:proofErr w:type="spellStart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CF62ED" w:rsidRPr="00CF62ED" w:rsidTr="00CF62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476250"/>
                  <wp:effectExtent l="19050" t="0" r="0" b="0"/>
                  <wp:docPr id="8" name="Рисунок 8" descr="Стінка для лазіння &quot;Кроха&quot;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тінка для лазіння &quot;Кроха&quot;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Стінка для лазіння "</w:t>
            </w:r>
            <w:proofErr w:type="spellStart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Кроха</w:t>
            </w:r>
            <w:proofErr w:type="spellEnd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Код </w:t>
            </w:r>
            <w:proofErr w:type="spellStart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товара</w:t>
            </w:r>
            <w:proofErr w:type="spellEnd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:638 </w:t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4 250 </w:t>
            </w:r>
            <w:proofErr w:type="spellStart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object w:dxaOrig="225" w:dyaOrig="225">
                <v:shape id="_x0000_i1082" type="#_x0000_t75" style="width:49.5pt;height:18pt" o:ole="">
                  <v:imagedata r:id="rId34" o:title=""/>
                </v:shape>
                <w:control r:id="rId35" w:name="DefaultOcxName7" w:shapeid="_x0000_i1082"/>
              </w:object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4 250 </w:t>
            </w:r>
            <w:proofErr w:type="spellStart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CF62ED" w:rsidRPr="00CF62ED" w:rsidTr="00CF62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476250"/>
                  <wp:effectExtent l="19050" t="0" r="0" b="0"/>
                  <wp:docPr id="9" name="Рисунок 9" descr="Спортивний комплекс &quot;Лучик&quot;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портивний комплекс &quot;Лучик&quot;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Спортивний комплекс "</w:t>
            </w:r>
            <w:proofErr w:type="spellStart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Лучик</w:t>
            </w:r>
            <w:proofErr w:type="spellEnd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Код </w:t>
            </w:r>
            <w:proofErr w:type="spellStart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товара</w:t>
            </w:r>
            <w:proofErr w:type="spellEnd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:630 </w:t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10 400 </w:t>
            </w:r>
            <w:proofErr w:type="spellStart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object w:dxaOrig="225" w:dyaOrig="225">
                <v:shape id="_x0000_i1081" type="#_x0000_t75" style="width:49.5pt;height:18pt" o:ole="">
                  <v:imagedata r:id="rId38" o:title=""/>
                </v:shape>
                <w:control r:id="rId39" w:name="DefaultOcxName8" w:shapeid="_x0000_i1081"/>
              </w:object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10 400 </w:t>
            </w:r>
            <w:proofErr w:type="spellStart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CF62ED" w:rsidRPr="00CF62ED" w:rsidTr="00CF62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0" w:history="1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476250"/>
                  <wp:effectExtent l="19050" t="0" r="0" b="0"/>
                  <wp:docPr id="10" name="Рисунок 10" descr="Спортивний комплекс &quot;Малюк&quot;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портивний комплекс &quot;Малюк&quot;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Спортивний комплекс "Малюк"</w:t>
            </w: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Код </w:t>
            </w:r>
            <w:proofErr w:type="spellStart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товара</w:t>
            </w:r>
            <w:proofErr w:type="spellEnd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:593 </w:t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13 650 </w:t>
            </w:r>
            <w:proofErr w:type="spellStart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object w:dxaOrig="225" w:dyaOrig="225">
                <v:shape id="_x0000_i1080" type="#_x0000_t75" style="width:49.5pt;height:18pt" o:ole="">
                  <v:imagedata r:id="rId43" o:title=""/>
                </v:shape>
                <w:control r:id="rId44" w:name="DefaultOcxName9" w:shapeid="_x0000_i1080"/>
              </w:object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13 650 </w:t>
            </w:r>
            <w:proofErr w:type="spellStart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CF62ED" w:rsidRPr="00CF62ED" w:rsidTr="00CF62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476250"/>
                  <wp:effectExtent l="19050" t="0" r="0" b="0"/>
                  <wp:docPr id="11" name="Рисунок 11" descr="Гойдалка підвісна  &quot;Дует&quot;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йдалка підвісна  &quot;Дует&quot;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Гойдалка підвісна "Дует"</w:t>
            </w: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Код </w:t>
            </w:r>
            <w:proofErr w:type="spellStart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товара</w:t>
            </w:r>
            <w:proofErr w:type="spellEnd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:170 </w:t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5 100 </w:t>
            </w:r>
            <w:proofErr w:type="spellStart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object w:dxaOrig="225" w:dyaOrig="225">
                <v:shape id="_x0000_i1079" type="#_x0000_t75" style="width:49.5pt;height:18pt" o:ole="">
                  <v:imagedata r:id="rId47" o:title=""/>
                </v:shape>
                <w:control r:id="rId48" w:name="DefaultOcxName10" w:shapeid="_x0000_i1079"/>
              </w:object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10 200 </w:t>
            </w:r>
            <w:proofErr w:type="spellStart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CF62ED" w:rsidRPr="00CF62ED" w:rsidTr="00CF62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476250"/>
                  <wp:effectExtent l="19050" t="0" r="0" b="0"/>
                  <wp:docPr id="12" name="Рисунок 12" descr="Гойдалка &quot;Човник&quot;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ойдалка &quot;Човник&quot;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Гойдалка "Човник"</w:t>
            </w: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Код </w:t>
            </w:r>
            <w:proofErr w:type="spellStart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товара</w:t>
            </w:r>
            <w:proofErr w:type="spellEnd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:182 </w:t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12 250 </w:t>
            </w:r>
            <w:proofErr w:type="spellStart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object w:dxaOrig="225" w:dyaOrig="225">
                <v:shape id="_x0000_i1078" type="#_x0000_t75" style="width:49.5pt;height:18pt" o:ole="">
                  <v:imagedata r:id="rId51" o:title=""/>
                </v:shape>
                <w:control r:id="rId52" w:name="DefaultOcxName11" w:shapeid="_x0000_i1078"/>
              </w:object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12 250 </w:t>
            </w:r>
            <w:proofErr w:type="spellStart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CF62ED" w:rsidRPr="00CF62ED" w:rsidTr="00CF62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476250"/>
                  <wp:effectExtent l="19050" t="0" r="0" b="0"/>
                  <wp:docPr id="13" name="Рисунок 13" descr="Гойдалка підвісна &quot;Гніздо&quot;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йдалка підвісна &quot;Гніздо&quot;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Гойдалка підвісна "Гніздо"</w:t>
            </w: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Код </w:t>
            </w:r>
            <w:proofErr w:type="spellStart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товара</w:t>
            </w:r>
            <w:proofErr w:type="spellEnd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:179 </w:t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13 550 </w:t>
            </w:r>
            <w:proofErr w:type="spellStart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object w:dxaOrig="225" w:dyaOrig="225">
                <v:shape id="_x0000_i1077" type="#_x0000_t75" style="width:49.5pt;height:18pt" o:ole="">
                  <v:imagedata r:id="rId55" o:title=""/>
                </v:shape>
                <w:control r:id="rId56" w:name="DefaultOcxName12" w:shapeid="_x0000_i1077"/>
              </w:object>
            </w:r>
          </w:p>
        </w:tc>
        <w:tc>
          <w:tcPr>
            <w:tcW w:w="0" w:type="auto"/>
            <w:vAlign w:val="center"/>
            <w:hideMark/>
          </w:tcPr>
          <w:p w:rsidR="00CF62ED" w:rsidRPr="00CF62ED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27 100 </w:t>
            </w:r>
            <w:proofErr w:type="spellStart"/>
            <w:r w:rsidRPr="00CF62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</w:tbl>
    <w:p w:rsidR="00B229E3" w:rsidRPr="00B229E3" w:rsidRDefault="00B229E3" w:rsidP="00B229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</w:t>
      </w:r>
      <w:r w:rsidR="00CF62ED" w:rsidRPr="00CF62ED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Загальна сума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обладнання </w:t>
      </w:r>
      <w:r w:rsidR="00CF62ED" w:rsidRPr="00CF62E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242 350 </w:t>
      </w:r>
      <w:proofErr w:type="spellStart"/>
      <w:r w:rsidR="00CF62ED" w:rsidRPr="00CF62E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</w:t>
      </w:r>
      <w:r w:rsidRPr="00B229E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рн</w:t>
      </w:r>
      <w:proofErr w:type="spellEnd"/>
    </w:p>
    <w:p w:rsidR="00B229E3" w:rsidRDefault="00B229E3" w:rsidP="00B22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A688A" w:rsidRDefault="0020244A" w:rsidP="00B22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 </w:t>
      </w:r>
      <w:r w:rsidRPr="00B229E3">
        <w:rPr>
          <w:rFonts w:ascii="Times New Roman" w:hAnsi="Times New Roman" w:cs="Times New Roman"/>
          <w:b/>
          <w:sz w:val="24"/>
          <w:szCs w:val="24"/>
        </w:rPr>
        <w:t>Вартість монтажу                                                                              30 000 грн.</w:t>
      </w:r>
    </w:p>
    <w:p w:rsidR="00B229E3" w:rsidRPr="00B229E3" w:rsidRDefault="00B229E3" w:rsidP="00B22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0244A" w:rsidRPr="00B229E3" w:rsidRDefault="00B229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Засипка піском       </w:t>
      </w:r>
      <w:r w:rsidR="0020244A" w:rsidRPr="00B229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10 000 грн.</w:t>
      </w:r>
    </w:p>
    <w:p w:rsidR="0020244A" w:rsidRPr="00B229E3" w:rsidRDefault="00B229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Доставка та інші роботи    </w:t>
      </w:r>
      <w:r w:rsidR="0020244A" w:rsidRPr="00B229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17650</w:t>
      </w:r>
    </w:p>
    <w:p w:rsidR="0020244A" w:rsidRPr="00B229E3" w:rsidRDefault="0020244A">
      <w:pPr>
        <w:rPr>
          <w:rFonts w:ascii="Times New Roman" w:hAnsi="Times New Roman" w:cs="Times New Roman"/>
          <w:b/>
          <w:sz w:val="24"/>
          <w:szCs w:val="24"/>
        </w:rPr>
      </w:pPr>
      <w:r w:rsidRPr="00B229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B229E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229E3">
        <w:rPr>
          <w:rFonts w:ascii="Times New Roman" w:hAnsi="Times New Roman" w:cs="Times New Roman"/>
          <w:b/>
          <w:sz w:val="24"/>
          <w:szCs w:val="24"/>
        </w:rPr>
        <w:t xml:space="preserve">  ВСЬОГО </w:t>
      </w:r>
      <w:r w:rsidR="00B229E3" w:rsidRPr="00B22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9E3">
        <w:rPr>
          <w:rFonts w:ascii="Times New Roman" w:hAnsi="Times New Roman" w:cs="Times New Roman"/>
          <w:b/>
          <w:sz w:val="24"/>
          <w:szCs w:val="24"/>
        </w:rPr>
        <w:t>300 000 грн.</w:t>
      </w:r>
    </w:p>
    <w:sectPr w:rsidR="0020244A" w:rsidRPr="00B229E3" w:rsidSect="008A68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2ED"/>
    <w:rsid w:val="0020244A"/>
    <w:rsid w:val="008A688A"/>
    <w:rsid w:val="00B229E3"/>
    <w:rsid w:val="00CF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62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9.xml"/><Relationship Id="rId21" Type="http://schemas.openxmlformats.org/officeDocument/2006/relationships/image" Target="media/image9.jpeg"/><Relationship Id="rId34" Type="http://schemas.openxmlformats.org/officeDocument/2006/relationships/image" Target="media/image16.wmf"/><Relationship Id="rId42" Type="http://schemas.openxmlformats.org/officeDocument/2006/relationships/image" Target="media/image19.jpeg"/><Relationship Id="rId47" Type="http://schemas.openxmlformats.org/officeDocument/2006/relationships/image" Target="media/image22.wmf"/><Relationship Id="rId50" Type="http://schemas.openxmlformats.org/officeDocument/2006/relationships/image" Target="media/image23.jpeg"/><Relationship Id="rId55" Type="http://schemas.openxmlformats.org/officeDocument/2006/relationships/image" Target="media/image26.wmf"/><Relationship Id="rId7" Type="http://schemas.openxmlformats.org/officeDocument/2006/relationships/control" Target="activeX/activeX1.xml"/><Relationship Id="rId12" Type="http://schemas.openxmlformats.org/officeDocument/2006/relationships/hyperlink" Target="https://kinderland.in.ua/ua/igrovye-ploschadki/gorki/sjuzhetno-rollevye-igrovye-kompleksy/igrovoj-kompleks-vertoletik-331.html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image" Target="media/image18.wmf"/><Relationship Id="rId46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hyperlink" Target="https://kinderland.in.ua/ua/igrovye-ploschadki/gorki/sjuzhetno-rollevye-igrovye-kompleksy/ik-shxuna-ng1-2m-490.html" TargetMode="External"/><Relationship Id="rId20" Type="http://schemas.openxmlformats.org/officeDocument/2006/relationships/hyperlink" Target="https://kinderland.in.ua/ua/igrovye-ploschadki/gorki/kroha/kachel-balansir-kroxa-duet-2015-1.html" TargetMode="External"/><Relationship Id="rId29" Type="http://schemas.openxmlformats.org/officeDocument/2006/relationships/image" Target="media/image13.jpeg"/><Relationship Id="rId41" Type="http://schemas.openxmlformats.org/officeDocument/2006/relationships/hyperlink" Target="https://kinderland.in.ua/ua/sport-ploschadki/sportivnye-kompleksy-dlja-malyshej/sportivnyj-kompleks-malysh-593.html" TargetMode="External"/><Relationship Id="rId54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2.xml"/><Relationship Id="rId24" Type="http://schemas.openxmlformats.org/officeDocument/2006/relationships/hyperlink" Target="https://kinderland.in.ua/ua/igrovye-ploschadki/gorki/serija-standart/igrovoj-kompleks-malysh-258.html" TargetMode="External"/><Relationship Id="rId32" Type="http://schemas.openxmlformats.org/officeDocument/2006/relationships/hyperlink" Target="https://kinderland.in.ua/ua/sport-ploschadki/sportivnye-kompleksy-dlja-malyshej/stenka-dlja-lazanja-kroxa-638.html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kinderland.in.ua/ua/cart/?remove=1211" TargetMode="External"/><Relationship Id="rId45" Type="http://schemas.openxmlformats.org/officeDocument/2006/relationships/hyperlink" Target="https://kinderland.in.ua/ua/igrovye-ploschadki/kacheli-podvesnye/kachel-podvesnaja-duet-170.html" TargetMode="External"/><Relationship Id="rId53" Type="http://schemas.openxmlformats.org/officeDocument/2006/relationships/hyperlink" Target="https://kinderland.in.ua/ua/igrovye-ploschadki/kacheli-podvesnye/kachel-podvesnaja-gnezdo-179.html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ontrol" Target="activeX/activeX3.xml"/><Relationship Id="rId23" Type="http://schemas.openxmlformats.org/officeDocument/2006/relationships/control" Target="activeX/activeX5.xml"/><Relationship Id="rId28" Type="http://schemas.openxmlformats.org/officeDocument/2006/relationships/hyperlink" Target="https://kinderland.in.ua/ua/igrovye-ploschadki/karuseli/karusel-tsvetochek-so-shturvalom-018.html" TargetMode="External"/><Relationship Id="rId36" Type="http://schemas.openxmlformats.org/officeDocument/2006/relationships/hyperlink" Target="https://kinderland.in.ua/ua/sport-ploschadki/sportivnye-kompleksy-dlja-malyshej/sportivnyj-kompleks-luchik-630.html" TargetMode="External"/><Relationship Id="rId49" Type="http://schemas.openxmlformats.org/officeDocument/2006/relationships/hyperlink" Target="https://kinderland.in.ua/ua/igrovye-ploschadki/kacheli-podvesnye/kachel-lodochka-182.html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control" Target="activeX/activeX4.xml"/><Relationship Id="rId31" Type="http://schemas.openxmlformats.org/officeDocument/2006/relationships/control" Target="activeX/activeX7.xml"/><Relationship Id="rId44" Type="http://schemas.openxmlformats.org/officeDocument/2006/relationships/control" Target="activeX/activeX10.xml"/><Relationship Id="rId52" Type="http://schemas.openxmlformats.org/officeDocument/2006/relationships/control" Target="activeX/activeX12.xml"/><Relationship Id="rId4" Type="http://schemas.openxmlformats.org/officeDocument/2006/relationships/hyperlink" Target="https://kinderland.in.ua/ua/igrovye-ploschadki/gorki/sjuzhetno-rollevye-igrovye-kompleksy/ik-dzhip-484-1.html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6.xml"/><Relationship Id="rId30" Type="http://schemas.openxmlformats.org/officeDocument/2006/relationships/image" Target="media/image14.wmf"/><Relationship Id="rId35" Type="http://schemas.openxmlformats.org/officeDocument/2006/relationships/control" Target="activeX/activeX8.xml"/><Relationship Id="rId43" Type="http://schemas.openxmlformats.org/officeDocument/2006/relationships/image" Target="media/image20.wmf"/><Relationship Id="rId48" Type="http://schemas.openxmlformats.org/officeDocument/2006/relationships/control" Target="activeX/activeX11.xml"/><Relationship Id="rId56" Type="http://schemas.openxmlformats.org/officeDocument/2006/relationships/control" Target="activeX/activeX13.xml"/><Relationship Id="rId8" Type="http://schemas.openxmlformats.org/officeDocument/2006/relationships/hyperlink" Target="https://kinderland.in.ua/ua/igrovye-ploschadki/gorki/sjuzhetno-rollevye-igrovye-kompleksy/igrovoj-kompleks-kareta-mini-492.html" TargetMode="External"/><Relationship Id="rId51" Type="http://schemas.openxmlformats.org/officeDocument/2006/relationships/image" Target="media/image24.wmf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1296</Words>
  <Characters>740</Characters>
  <Application>Microsoft Office Word</Application>
  <DocSecurity>0</DocSecurity>
  <Lines>6</Lines>
  <Paragraphs>4</Paragraphs>
  <ScaleCrop>false</ScaleCrop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2017-11-01T09:46:00Z</dcterms:created>
  <dcterms:modified xsi:type="dcterms:W3CDTF">2017-11-01T09:57:00Z</dcterms:modified>
</cp:coreProperties>
</file>